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42E7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E6F9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3153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6E6F95" w:rsidRPr="00921CDF">
                  <w:rPr>
                    <w:rFonts w:ascii="Times New Roman" w:hAnsi="Times New Roman"/>
                    <w:b/>
                    <w:sz w:val="24"/>
                  </w:rPr>
                  <w:t>dr. Kispál Tibor</w:t>
                </w:r>
              </w:sdtContent>
            </w:sdt>
            <w:r w:rsidR="00475F46" w:rsidRPr="00921C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E6F95" w:rsidRPr="00921CDF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  <w:r w:rsidR="00921CDF">
                      <w:rPr>
                        <w:rFonts w:ascii="Times New Roman" w:hAnsi="Times New Roman"/>
                        <w:b/>
                        <w:sz w:val="24"/>
                      </w:rPr>
                      <w:t>,</w:t>
                    </w:r>
                    <w:r w:rsidR="00921CDF" w:rsidRPr="00921CDF">
                      <w:rPr>
                        <w:rFonts w:ascii="Times New Roman" w:hAnsi="Times New Roman"/>
                        <w:b/>
                        <w:sz w:val="24"/>
                      </w:rPr>
                      <w:t xml:space="preserve"> Szücs Balázs 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6E6F9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E6F9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E6F9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315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3153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E6F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21CDF" w:rsidRDefault="006E6F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1CD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21CDF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21CD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21CDF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921CD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21CDF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921C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21CD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21CD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921CDF" w:rsidRPr="00921CDF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921CDF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921CD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21CDF" w:rsidRDefault="006E6F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C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21CD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21CDF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21C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21CD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6E6F95" w:rsidP="00A03267">
      <w:pPr>
        <w:widowControl w:val="0"/>
        <w:autoSpaceDE w:val="0"/>
        <w:spacing w:after="0" w:line="240" w:lineRule="auto"/>
        <w:ind w:left="993" w:hanging="99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az Erzsébetváros Jövőjéért Díj </w:t>
          </w:r>
          <w:proofErr w:type="gramStart"/>
          <w:r>
            <w:rPr>
              <w:rFonts w:ascii="Times New Roman" w:hAnsi="Times New Roman"/>
              <w:sz w:val="24"/>
            </w:rPr>
            <w:t>elnevezésének  módosítására</w:t>
          </w:r>
          <w:proofErr w:type="gramEnd"/>
          <w:r>
            <w:rPr>
              <w:rFonts w:ascii="Times New Roman" w:hAnsi="Times New Roman"/>
              <w:sz w:val="24"/>
            </w:rPr>
            <w:t xml:space="preserve"> Véghelyi József Díj-</w:t>
          </w:r>
          <w:proofErr w:type="spellStart"/>
          <w:r>
            <w:rPr>
              <w:rFonts w:ascii="Times New Roman" w:hAnsi="Times New Roman"/>
              <w:sz w:val="24"/>
            </w:rPr>
            <w:t>ra</w:t>
          </w:r>
          <w:proofErr w:type="spellEnd"/>
          <w:r w:rsidR="00CC1A80">
            <w:rPr>
              <w:rFonts w:ascii="Times New Roman" w:hAnsi="Times New Roman"/>
              <w:sz w:val="24"/>
            </w:rPr>
            <w:t xml:space="preserve">, </w:t>
          </w:r>
          <w:r w:rsidR="00A03267">
            <w:rPr>
              <w:rFonts w:ascii="Times New Roman" w:eastAsiaTheme="minorHAnsi" w:hAnsi="Times New Roman"/>
              <w:sz w:val="24"/>
              <w:lang w:eastAsia="en-US"/>
            </w:rPr>
            <w:t>az</w:t>
          </w:r>
          <w:r w:rsidR="00A03267" w:rsidRPr="00335175">
            <w:rPr>
              <w:rFonts w:ascii="Times New Roman" w:eastAsiaTheme="minorHAnsi" w:hAnsi="Times New Roman"/>
              <w:sz w:val="24"/>
              <w:lang w:eastAsia="en-US"/>
            </w:rPr>
            <w:t xml:space="preserve"> erzsébetvárosi önkormányzati elismerések alapításáról és adományozásuk rendjéről szóló</w:t>
          </w:r>
          <w:r w:rsidR="00A03267">
            <w:rPr>
              <w:rFonts w:ascii="Times New Roman" w:eastAsiaTheme="minorHAnsi" w:hAnsi="Times New Roman"/>
              <w:sz w:val="24"/>
              <w:lang w:eastAsia="en-US"/>
            </w:rPr>
            <w:t xml:space="preserve">, </w:t>
          </w:r>
          <w:r w:rsidR="00A03267" w:rsidRPr="00335175">
            <w:rPr>
              <w:rFonts w:ascii="Times New Roman" w:eastAsiaTheme="minorHAnsi" w:hAnsi="Times New Roman"/>
              <w:sz w:val="24"/>
              <w:lang w:eastAsia="en-US"/>
            </w:rPr>
            <w:t xml:space="preserve">37/2012. </w:t>
          </w:r>
          <w:r w:rsidR="00A03267">
            <w:rPr>
              <w:rFonts w:ascii="Times New Roman" w:eastAsiaTheme="minorHAnsi" w:hAnsi="Times New Roman"/>
              <w:sz w:val="24"/>
              <w:lang w:eastAsia="en-US"/>
            </w:rPr>
            <w:t xml:space="preserve">(IX.25.) önkormányzati rendelet módosítására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E6F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E6F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="00921CDF">
            <w:rPr>
              <w:rFonts w:ascii="Times New Roman" w:hAnsi="Times New Roman"/>
              <w:sz w:val="24"/>
            </w:rPr>
            <w:t xml:space="preserve">Szücs </w:t>
          </w:r>
          <w:proofErr w:type="gramStart"/>
          <w:r w:rsidR="00921CDF">
            <w:rPr>
              <w:rFonts w:ascii="Times New Roman" w:hAnsi="Times New Roman"/>
              <w:sz w:val="24"/>
            </w:rPr>
            <w:t xml:space="preserve">Balázs </w:t>
          </w:r>
          <w:r w:rsidR="009A0408">
            <w:rPr>
              <w:rFonts w:ascii="Times New Roman" w:hAnsi="Times New Roman"/>
              <w:sz w:val="24"/>
            </w:rPr>
            <w:t xml:space="preserve"> </w:t>
          </w:r>
          <w:r w:rsidR="009A0408">
            <w:rPr>
              <w:rFonts w:ascii="Times New Roman" w:hAnsi="Times New Roman"/>
              <w:sz w:val="24"/>
            </w:rPr>
            <w:tab/>
            <w:t>dr.</w:t>
          </w:r>
          <w:proofErr w:type="gramEnd"/>
          <w:r w:rsidR="009A0408">
            <w:rPr>
              <w:rFonts w:ascii="Times New Roman" w:hAnsi="Times New Roman"/>
              <w:sz w:val="24"/>
            </w:rPr>
            <w:t xml:space="preserve"> Kispál Tibor</w:t>
          </w:r>
        </w:sdtContent>
      </w:sdt>
    </w:p>
    <w:p w:rsidR="00CC0CD0" w:rsidRPr="005B03DE" w:rsidRDefault="006E6F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alpolgármester</w:t>
          </w:r>
          <w:proofErr w:type="gramEnd"/>
          <w:r w:rsidR="009A0408">
            <w:rPr>
              <w:rFonts w:ascii="Times New Roman" w:hAnsi="Times New Roman"/>
              <w:sz w:val="24"/>
            </w:rPr>
            <w:tab/>
          </w: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2066683509"/>
              <w:placeholder>
                <w:docPart w:val="F883F82785954823B9EFA15266B4204F"/>
              </w:placeholder>
            </w:sdtPr>
            <w:sdtContent>
              <w:proofErr w:type="spellStart"/>
              <w:r w:rsidR="009A0408">
                <w:rPr>
                  <w:rFonts w:ascii="Times New Roman" w:hAnsi="Times New Roman"/>
                  <w:sz w:val="24"/>
                </w:rPr>
                <w:t>alpolgármester</w:t>
              </w:r>
              <w:proofErr w:type="spellEnd"/>
            </w:sdtContent>
          </w:sdt>
          <w:r w:rsidR="009A0408">
            <w:rPr>
              <w:rFonts w:ascii="Times New Roman" w:hAnsi="Times New Roman"/>
              <w:sz w:val="24"/>
              <w:szCs w:val="24"/>
            </w:rPr>
            <w:t xml:space="preserve"> </w:t>
          </w:r>
        </w:sdtContent>
      </w:sdt>
    </w:p>
    <w:p w:rsidR="00CC0CD0" w:rsidRPr="005B03DE" w:rsidRDefault="009A040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A80" w:rsidRPr="005B03DE" w:rsidRDefault="00CC1A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6E6F9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E6F9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6E6F9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A80" w:rsidRDefault="00CC1A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A80" w:rsidRDefault="00CC1A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A24" w:rsidRDefault="00AF7A2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A80" w:rsidRDefault="00CC1A8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7239" w:rsidRDefault="0021723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21CDF" w:rsidRDefault="006E6F9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21CD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21CD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21CDF">
        <w:rPr>
          <w:rFonts w:ascii="Times New Roman" w:hAnsi="Times New Roman"/>
          <w:b/>
          <w:bCs/>
          <w:sz w:val="24"/>
          <w:szCs w:val="24"/>
        </w:rPr>
        <w:t>.</w:t>
      </w:r>
    </w:p>
    <w:p w:rsidR="00921CDF" w:rsidRPr="00921CDF" w:rsidRDefault="006E6F95" w:rsidP="0092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21CDF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</w:t>
      </w:r>
      <w:r w:rsidR="00921CDF" w:rsidRPr="00921CDF">
        <w:rPr>
          <w:rFonts w:ascii="Times New Roman" w:hAnsi="Times New Roman"/>
          <w:b/>
          <w:bCs/>
          <w:sz w:val="24"/>
          <w:szCs w:val="24"/>
          <w:lang w:val="x-none"/>
        </w:rPr>
        <w:t>ített szavazattöbbség szükséges.</w:t>
      </w:r>
    </w:p>
    <w:p w:rsidR="000D4830" w:rsidRPr="00335175" w:rsidRDefault="006E6F95" w:rsidP="004214BA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bookmarkStart w:id="1" w:name="insertionPlace"/>
      <w:r w:rsidRPr="00335175">
        <w:rPr>
          <w:rFonts w:ascii="Times New Roman" w:eastAsiaTheme="minorHAnsi" w:hAnsi="Times New Roman"/>
          <w:b/>
          <w:sz w:val="24"/>
          <w:lang w:eastAsia="en-US"/>
        </w:rPr>
        <w:lastRenderedPageBreak/>
        <w:t xml:space="preserve">Tisztelt Képviselő-testület! </w:t>
      </w:r>
    </w:p>
    <w:p w:rsidR="00DC4D2B" w:rsidRDefault="00DC4D2B" w:rsidP="004214BA">
      <w:pPr>
        <w:spacing w:after="160" w:line="259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335175" w:rsidRDefault="006E6F95" w:rsidP="004214BA">
      <w:pPr>
        <w:spacing w:after="160" w:line="259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335175">
        <w:rPr>
          <w:rFonts w:ascii="Times New Roman" w:eastAsiaTheme="minorHAnsi" w:hAnsi="Times New Roman"/>
          <w:sz w:val="24"/>
          <w:lang w:eastAsia="en-US"/>
        </w:rPr>
        <w:t xml:space="preserve">Budapest Főváros VII. Kerület Erzsébetváros Önkormányzat Képviselő-testületének </w:t>
      </w:r>
      <w:r w:rsidR="00073DCD">
        <w:rPr>
          <w:rFonts w:ascii="Times New Roman" w:eastAsiaTheme="minorHAnsi" w:hAnsi="Times New Roman"/>
          <w:sz w:val="24"/>
          <w:lang w:eastAsia="en-US"/>
        </w:rPr>
        <w:t>az</w:t>
      </w:r>
      <w:r w:rsidR="00073DCD" w:rsidRPr="00335175">
        <w:rPr>
          <w:rFonts w:ascii="Times New Roman" w:eastAsiaTheme="minorHAnsi" w:hAnsi="Times New Roman"/>
          <w:sz w:val="24"/>
          <w:lang w:eastAsia="en-US"/>
        </w:rPr>
        <w:t xml:space="preserve"> erzsébetvárosi önkormányzati elismerések alapításáról és adományozásuk rendjéről szóló</w:t>
      </w:r>
      <w:r w:rsidR="00073DCD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335175">
        <w:rPr>
          <w:rFonts w:ascii="Times New Roman" w:eastAsiaTheme="minorHAnsi" w:hAnsi="Times New Roman"/>
          <w:sz w:val="24"/>
          <w:lang w:eastAsia="en-US"/>
        </w:rPr>
        <w:t xml:space="preserve">37/2012. </w:t>
      </w:r>
      <w:r>
        <w:rPr>
          <w:rFonts w:ascii="Times New Roman" w:eastAsiaTheme="minorHAnsi" w:hAnsi="Times New Roman"/>
          <w:sz w:val="24"/>
          <w:lang w:eastAsia="en-US"/>
        </w:rPr>
        <w:t>(IX.25.) önkormányzati rendeletével (a továbbiakban: Rendelet) ágazati kitüntetésként megalapította az „Erzsébetváros Jövőjéért” díjat</w:t>
      </w:r>
      <w:r w:rsidR="00DF2BDF">
        <w:rPr>
          <w:rFonts w:ascii="Times New Roman" w:eastAsiaTheme="minorHAnsi" w:hAnsi="Times New Roman"/>
          <w:sz w:val="24"/>
          <w:lang w:eastAsia="en-US"/>
        </w:rPr>
        <w:t xml:space="preserve"> (a továbbiakban: Díj)</w:t>
      </w:r>
      <w:r>
        <w:rPr>
          <w:rFonts w:ascii="Times New Roman" w:eastAsiaTheme="minorHAnsi" w:hAnsi="Times New Roman"/>
          <w:sz w:val="24"/>
          <w:lang w:eastAsia="en-US"/>
        </w:rPr>
        <w:t xml:space="preserve">. </w:t>
      </w:r>
    </w:p>
    <w:p w:rsidR="00926EDD" w:rsidRPr="00926EDD" w:rsidRDefault="006E6F95" w:rsidP="004214BA">
      <w:pPr>
        <w:spacing w:after="160" w:line="259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proofErr w:type="gramStart"/>
      <w:r w:rsidRPr="00926EDD">
        <w:rPr>
          <w:rFonts w:ascii="Times New Roman" w:eastAsiaTheme="minorHAnsi" w:hAnsi="Times New Roman"/>
          <w:sz w:val="24"/>
          <w:szCs w:val="24"/>
          <w:lang w:eastAsia="en-US"/>
        </w:rPr>
        <w:t xml:space="preserve">A Rendelet </w:t>
      </w:r>
      <w:r w:rsidRPr="00926EDD">
        <w:rPr>
          <w:rFonts w:ascii="Times New Roman" w:eastAsiaTheme="minorHAnsi" w:hAnsi="Times New Roman"/>
          <w:bCs/>
          <w:sz w:val="24"/>
          <w:szCs w:val="24"/>
          <w:shd w:val="clear" w:color="auto" w:fill="FFFFFF"/>
          <w:lang w:eastAsia="en-US"/>
        </w:rPr>
        <w:t>14.§</w:t>
      </w:r>
      <w:r w:rsidR="008C31E1">
        <w:rPr>
          <w:rFonts w:ascii="Times New Roman" w:eastAsiaTheme="minorHAnsi" w:hAnsi="Times New Roman"/>
          <w:bCs/>
          <w:sz w:val="24"/>
          <w:szCs w:val="24"/>
          <w:shd w:val="clear" w:color="auto" w:fill="FFFFFF"/>
          <w:lang w:eastAsia="en-US"/>
        </w:rPr>
        <w:t xml:space="preserve"> </w:t>
      </w:r>
      <w:r w:rsidRPr="00926EDD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(1)</w:t>
      </w:r>
      <w:r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bekezdése kimondja, hogy </w:t>
      </w:r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„A Képviselő-testület attól a céltól vezérelve, hogy azokat a személyeket, akik a jövő generációjának fejlődéséért kiemelkedő, hosszú éveken át tartó munkát végeztek, akik a gyermekek szocializációját és önmegvalósítását segítő, maradandó, példa - és iránymutató emberi értékek közvetítésében, azok átadásában, a gyermekek ellátásában, védelmében, nevelésében, oktatásában, tehetségük gondozásában illetve felzárkóztatásukban, létkultúrájuk, mindennapi körülményeik javításában, </w:t>
      </w:r>
      <w:proofErr w:type="spellStart"/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>szabadidejük</w:t>
      </w:r>
      <w:proofErr w:type="spellEnd"/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 hasznos eltöltésében elévülhetetlen érdemeket szereztek, méltóképpen</w:t>
      </w:r>
      <w:proofErr w:type="gramEnd"/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 </w:t>
      </w:r>
      <w:proofErr w:type="gramStart"/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>elismerhesse</w:t>
      </w:r>
      <w:proofErr w:type="gramEnd"/>
      <w:r w:rsidRP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, „Erzsébetváros Jövőjéért” díjat adományoz.” </w:t>
      </w:r>
    </w:p>
    <w:p w:rsidR="00DF2BDF" w:rsidRPr="00DF2BDF" w:rsidRDefault="006E6F95" w:rsidP="004214BA">
      <w:pPr>
        <w:spacing w:after="160" w:line="259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A Rendelet </w:t>
      </w:r>
      <w:r w:rsidRPr="00DF2BDF">
        <w:rPr>
          <w:rFonts w:ascii="Times New Roman" w:eastAsiaTheme="minorHAnsi" w:hAnsi="Times New Roman"/>
          <w:sz w:val="24"/>
          <w:szCs w:val="24"/>
          <w:lang w:eastAsia="en-US"/>
        </w:rPr>
        <w:t xml:space="preserve">14.§ (2) bekezdése alapján a Díj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olyan személynek adományozható, </w:t>
      </w:r>
      <w:r w:rsidR="00926EDD">
        <w:rPr>
          <w:rFonts w:ascii="Times New Roman" w:eastAsiaTheme="minorHAnsi" w:hAnsi="Times New Roman"/>
          <w:sz w:val="24"/>
          <w:szCs w:val="24"/>
          <w:lang w:eastAsia="en-US"/>
        </w:rPr>
        <w:t>„</w:t>
      </w:r>
      <w:r w:rsidRPr="00DF2BDF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aki Erzsébetváros területén legalább 5 éve végez kimagasló szakmai munkát és a jövő </w:t>
      </w:r>
      <w:proofErr w:type="gramStart"/>
      <w:r w:rsidRPr="00DF2BDF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>generációjának</w:t>
      </w:r>
      <w:proofErr w:type="gramEnd"/>
      <w:r w:rsidRPr="00DF2BDF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 fejlesztése, oktatása, nevelése, képzése, ellátása, védelme, </w:t>
      </w:r>
      <w:proofErr w:type="spellStart"/>
      <w:r w:rsidRPr="00DF2BDF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>szabadidejük</w:t>
      </w:r>
      <w:proofErr w:type="spellEnd"/>
      <w:r w:rsidRPr="00DF2BDF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 xml:space="preserve"> hasznos eltöltése terén és példamutatásával a gyermek szocializációjának, önmegvalósításának, hasznos, értékes polgárrá válásának segítésében elévülhetetlen érdemeket szerzett.</w:t>
      </w:r>
      <w:r w:rsidR="00926EDD">
        <w:rPr>
          <w:rFonts w:ascii="Times New Roman" w:eastAsiaTheme="minorHAnsi" w:hAnsi="Times New Roman"/>
          <w:i/>
          <w:sz w:val="24"/>
          <w:szCs w:val="24"/>
          <w:shd w:val="clear" w:color="auto" w:fill="FFFFFF"/>
          <w:lang w:eastAsia="en-US"/>
        </w:rPr>
        <w:t>”</w:t>
      </w:r>
    </w:p>
    <w:p w:rsidR="00DF2BDF" w:rsidRDefault="006E6F95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DF2BDF">
        <w:rPr>
          <w:rFonts w:ascii="Times New Roman" w:hAnsi="Times New Roman"/>
          <w:sz w:val="24"/>
          <w:szCs w:val="24"/>
        </w:rPr>
        <w:t xml:space="preserve">A Díjat a Képiviselő-testület </w:t>
      </w:r>
      <w:r>
        <w:rPr>
          <w:rFonts w:ascii="Times New Roman" w:hAnsi="Times New Roman"/>
          <w:sz w:val="24"/>
          <w:szCs w:val="24"/>
        </w:rPr>
        <w:t>adományozza, az adományozásra</w:t>
      </w:r>
      <w:r w:rsidRPr="00DF2BDF">
        <w:rPr>
          <w:rFonts w:ascii="Times New Roman" w:hAnsi="Times New Roman"/>
          <w:sz w:val="24"/>
          <w:szCs w:val="24"/>
        </w:rPr>
        <w:t xml:space="preserve"> </w:t>
      </w:r>
      <w:r w:rsidR="008C31E1">
        <w:rPr>
          <w:rFonts w:ascii="Times New Roman" w:hAnsi="Times New Roman"/>
          <w:sz w:val="24"/>
          <w:szCs w:val="24"/>
        </w:rPr>
        <w:t xml:space="preserve">a </w:t>
      </w:r>
      <w:r w:rsidR="00926EDD">
        <w:rPr>
          <w:rFonts w:ascii="Times New Roman" w:hAnsi="Times New Roman"/>
          <w:sz w:val="24"/>
          <w:szCs w:val="24"/>
        </w:rPr>
        <w:t xml:space="preserve">Rendelet 15.§ (1) bekezdése szerinti személyi kör tehet javaslatot </w:t>
      </w:r>
      <w:r w:rsidR="00926EDD" w:rsidRPr="00BE3A6C">
        <w:rPr>
          <w:rFonts w:ascii="Times New Roman" w:hAnsi="Times New Roman"/>
          <w:i/>
          <w:sz w:val="24"/>
          <w:szCs w:val="24"/>
        </w:rPr>
        <w:t xml:space="preserve">(a </w:t>
      </w:r>
      <w:r w:rsidRPr="00BE3A6C">
        <w:rPr>
          <w:rFonts w:ascii="Times New Roman" w:hAnsi="Times New Roman"/>
          <w:i/>
          <w:sz w:val="24"/>
          <w:szCs w:val="24"/>
        </w:rPr>
        <w:t>polgármester, a Képviselő-testület tagjai, Budapest Főváros VII. kerület Erzsébetváros területén működő nevelé</w:t>
      </w:r>
      <w:r w:rsidR="00926EDD" w:rsidRPr="00BE3A6C">
        <w:rPr>
          <w:rFonts w:ascii="Times New Roman" w:hAnsi="Times New Roman"/>
          <w:i/>
          <w:sz w:val="24"/>
          <w:szCs w:val="24"/>
        </w:rPr>
        <w:t xml:space="preserve">si-oktatási intézmények vezetői, </w:t>
      </w:r>
      <w:r w:rsidRPr="00BE3A6C">
        <w:rPr>
          <w:rFonts w:ascii="Times New Roman" w:hAnsi="Times New Roman"/>
          <w:i/>
          <w:sz w:val="24"/>
          <w:szCs w:val="24"/>
        </w:rPr>
        <w:t>legalább 100, erzsébetvárosi intézménnyel jogviszonyban álló gyermek/tanuló szülője.</w:t>
      </w:r>
      <w:r w:rsidR="00926EDD" w:rsidRPr="00BE3A6C">
        <w:rPr>
          <w:rFonts w:ascii="Times New Roman" w:hAnsi="Times New Roman"/>
          <w:i/>
          <w:sz w:val="24"/>
          <w:szCs w:val="24"/>
        </w:rPr>
        <w:t>)</w:t>
      </w:r>
      <w:r w:rsidR="00926EDD">
        <w:rPr>
          <w:rFonts w:ascii="Times New Roman" w:hAnsi="Times New Roman"/>
          <w:sz w:val="24"/>
          <w:szCs w:val="24"/>
        </w:rPr>
        <w:t xml:space="preserve"> </w:t>
      </w:r>
    </w:p>
    <w:p w:rsidR="007A16CB" w:rsidRDefault="006E6F95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 előterjesztéssel a Díj átnevezésére teszünk javaslatot a </w:t>
      </w:r>
      <w:r w:rsidRPr="00926EDD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>Madách Imre Gimnázium</w:t>
      </w:r>
      <w:r w:rsidRPr="007A16CB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 xml:space="preserve"> </w:t>
      </w:r>
      <w:r w:rsidRPr="00926EDD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>nemrégibe</w:t>
      </w:r>
      <w:r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>n elhunyt legendás igazgatója</w:t>
      </w:r>
      <w:r w:rsidRPr="00926EDD"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>, Véghelyi József tanár úr</w:t>
      </w:r>
      <w:r>
        <w:rPr>
          <w:rFonts w:ascii="Times New Roman" w:hAnsi="Times New Roman"/>
          <w:color w:val="212121"/>
          <w:sz w:val="24"/>
          <w:szCs w:val="24"/>
          <w:shd w:val="clear" w:color="auto" w:fill="FFFFFF"/>
        </w:rPr>
        <w:t xml:space="preserve"> tiszteletére. </w:t>
      </w:r>
    </w:p>
    <w:p w:rsidR="007A16CB" w:rsidRDefault="006E6F95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Véghelyi József hosszú és tartalmas életpályája alatt 1964 és 1984 között volt a Madách Imre Gimnázium igazgatója. Ebben az időszakban olyan hagyományokat alapozott meg, amelyek a mai napig meghatározzák a Gimnázium arculatát. Neve és érdemei összeforrtak </w:t>
      </w:r>
      <w:r w:rsidR="008C31E1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jövő nemzedékének nevelésével, oktatásával, Erzsébetváros hírnevét öregbítették. </w:t>
      </w:r>
    </w:p>
    <w:p w:rsidR="00926EDD" w:rsidRDefault="008C31E1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Fentieket figyelembe véve a </w:t>
      </w:r>
      <w:r w:rsidR="006E6F95" w:rsidRPr="00926EDD">
        <w:rPr>
          <w:rFonts w:ascii="Times New Roman" w:hAnsi="Times New Roman"/>
          <w:sz w:val="24"/>
          <w:szCs w:val="24"/>
        </w:rPr>
        <w:t>Rendelet 14.§ (1) bekezdésében meghatározott céllal összhangban</w:t>
      </w:r>
      <w:r w:rsidR="00BE3A6C">
        <w:rPr>
          <w:rFonts w:ascii="Times New Roman" w:hAnsi="Times New Roman"/>
          <w:sz w:val="24"/>
          <w:szCs w:val="24"/>
        </w:rPr>
        <w:t xml:space="preserve"> kezdeményezzük</w:t>
      </w:r>
      <w:r w:rsidR="006E6F95">
        <w:rPr>
          <w:rFonts w:ascii="Times New Roman" w:hAnsi="Times New Roman"/>
          <w:sz w:val="24"/>
          <w:szCs w:val="24"/>
        </w:rPr>
        <w:t xml:space="preserve"> </w:t>
      </w:r>
      <w:r w:rsidR="00BE3A6C" w:rsidRPr="00BE3A6C">
        <w:rPr>
          <w:rFonts w:ascii="Times New Roman" w:hAnsi="Times New Roman"/>
          <w:sz w:val="24"/>
          <w:szCs w:val="24"/>
        </w:rPr>
        <w:t>a jelenlegi „Erzsébetváros Jövőjéért Díj” elnevezésének megváltoztatását „Véghelyi József Díj”-</w:t>
      </w:r>
      <w:proofErr w:type="spellStart"/>
      <w:r w:rsidR="00BE3A6C" w:rsidRPr="00BE3A6C">
        <w:rPr>
          <w:rFonts w:ascii="Times New Roman" w:hAnsi="Times New Roman"/>
          <w:sz w:val="24"/>
          <w:szCs w:val="24"/>
        </w:rPr>
        <w:t>ra</w:t>
      </w:r>
      <w:proofErr w:type="spellEnd"/>
      <w:r w:rsidR="00BE3A6C" w:rsidRPr="00BE3A6C">
        <w:rPr>
          <w:rFonts w:ascii="Times New Roman" w:hAnsi="Times New Roman"/>
          <w:sz w:val="24"/>
          <w:szCs w:val="24"/>
        </w:rPr>
        <w:t xml:space="preserve"> abból a célból, hogy Igazgató Úr kivételes iskolateremtési, országosan is elismert pedagógusi munkáját a nevével példaként állítsuk a jelen kor és a jövő kor pedagógusainak.</w:t>
      </w:r>
    </w:p>
    <w:p w:rsidR="006931DB" w:rsidRDefault="006931DB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Véghelyi József hozzátartozói hozzájárultak a névhasználathoz, nyilatkozatuk az előterjesztés mellékletét képezi.  Tekintettel azonban arra, hogy a nyilatkozat személyes adatokat tartalmaz, azt </w:t>
      </w:r>
      <w:proofErr w:type="spellStart"/>
      <w:r>
        <w:rPr>
          <w:rFonts w:ascii="Times New Roman" w:hAnsi="Times New Roman"/>
          <w:sz w:val="24"/>
          <w:szCs w:val="24"/>
        </w:rPr>
        <w:t>anonimizálva</w:t>
      </w:r>
      <w:proofErr w:type="spellEnd"/>
      <w:r>
        <w:rPr>
          <w:rFonts w:ascii="Times New Roman" w:hAnsi="Times New Roman"/>
          <w:sz w:val="24"/>
          <w:szCs w:val="24"/>
        </w:rPr>
        <w:t xml:space="preserve"> mellékeljük, a nyilatkozat eredeti példánya a Jogi és Testületi Osztályon megtekinthető. </w:t>
      </w:r>
    </w:p>
    <w:p w:rsidR="0020303D" w:rsidRDefault="006E6F95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döntési hatáskörét a </w:t>
      </w:r>
      <w:r w:rsidR="00797E76">
        <w:rPr>
          <w:rFonts w:ascii="Times New Roman" w:hAnsi="Times New Roman"/>
          <w:sz w:val="24"/>
          <w:szCs w:val="24"/>
        </w:rPr>
        <w:t xml:space="preserve">Magyarország címerének és </w:t>
      </w:r>
      <w:proofErr w:type="spellStart"/>
      <w:r w:rsidR="00797E76">
        <w:rPr>
          <w:rFonts w:ascii="Times New Roman" w:hAnsi="Times New Roman"/>
          <w:sz w:val="24"/>
          <w:szCs w:val="24"/>
        </w:rPr>
        <w:t>zászlajának</w:t>
      </w:r>
      <w:proofErr w:type="spellEnd"/>
      <w:r w:rsidR="00797E76">
        <w:rPr>
          <w:rFonts w:ascii="Times New Roman" w:hAnsi="Times New Roman"/>
          <w:sz w:val="24"/>
          <w:szCs w:val="24"/>
        </w:rPr>
        <w:t xml:space="preserve"> használatáról, valamint állami kitüntetéseiről szóló 2011. évi CCII. törvény 22.§ (1) bekezdés d) pontja, valamint a </w:t>
      </w:r>
      <w:r>
        <w:rPr>
          <w:rFonts w:ascii="Times New Roman" w:hAnsi="Times New Roman"/>
          <w:sz w:val="24"/>
          <w:szCs w:val="24"/>
        </w:rPr>
        <w:t>Magyarország helyi önkormányzatairól szóló 2011. évi CLXXXIX. törv</w:t>
      </w:r>
      <w:r w:rsidR="008C31E1">
        <w:rPr>
          <w:rFonts w:ascii="Times New Roman" w:hAnsi="Times New Roman"/>
          <w:sz w:val="24"/>
          <w:szCs w:val="24"/>
        </w:rPr>
        <w:t xml:space="preserve">ény 42.§ 1. pontja tartalmazza, mely értelmében a Képviselő-testület hatásköréből nem ruházható át a rendeletalkotás. </w:t>
      </w:r>
    </w:p>
    <w:p w:rsidR="000078AD" w:rsidRDefault="000078AD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5B4F94" w:rsidRDefault="006E6F95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Kér</w:t>
      </w:r>
      <w:r w:rsidR="008A0C07">
        <w:rPr>
          <w:rFonts w:ascii="Times New Roman" w:hAnsi="Times New Roman"/>
          <w:sz w:val="24"/>
          <w:szCs w:val="24"/>
        </w:rPr>
        <w:t xml:space="preserve">jük </w:t>
      </w:r>
      <w:r>
        <w:rPr>
          <w:rFonts w:ascii="Times New Roman" w:hAnsi="Times New Roman"/>
          <w:sz w:val="24"/>
          <w:szCs w:val="24"/>
        </w:rPr>
        <w:t xml:space="preserve">a Tisztelt Képviselő- testületet </w:t>
      </w:r>
      <w:r w:rsidRPr="005B4F94">
        <w:rPr>
          <w:rFonts w:ascii="Times New Roman" w:hAnsi="Times New Roman"/>
          <w:sz w:val="24"/>
          <w:szCs w:val="24"/>
        </w:rPr>
        <w:t xml:space="preserve">az előterjesztés megtárgyalására és </w:t>
      </w:r>
      <w:r w:rsidR="00D47347">
        <w:rPr>
          <w:rFonts w:ascii="Times New Roman" w:hAnsi="Times New Roman"/>
          <w:sz w:val="24"/>
          <w:szCs w:val="24"/>
        </w:rPr>
        <w:t xml:space="preserve">a </w:t>
      </w:r>
      <w:r w:rsidRPr="005B4F94">
        <w:rPr>
          <w:rFonts w:ascii="Times New Roman" w:hAnsi="Times New Roman"/>
          <w:sz w:val="24"/>
          <w:szCs w:val="24"/>
        </w:rPr>
        <w:t>rendelet-tervezet elfogadására.</w:t>
      </w:r>
    </w:p>
    <w:p w:rsidR="008A0C07" w:rsidRDefault="008A0C07" w:rsidP="00D47347">
      <w:pPr>
        <w:spacing w:after="160" w:line="259" w:lineRule="auto"/>
        <w:jc w:val="center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D47347" w:rsidRPr="000D2390" w:rsidRDefault="006E6F95" w:rsidP="00D47347">
      <w:pPr>
        <w:spacing w:after="160"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Hatásvizsgálat</w:t>
      </w:r>
    </w:p>
    <w:p w:rsidR="00D47347" w:rsidRDefault="008A45ED" w:rsidP="00D47347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35175">
        <w:rPr>
          <w:rFonts w:ascii="Times New Roman" w:eastAsiaTheme="minorHAnsi" w:hAnsi="Times New Roman"/>
          <w:sz w:val="24"/>
          <w:lang w:eastAsia="en-US"/>
        </w:rPr>
        <w:t xml:space="preserve">Budapest Főváros VII. Kerület Erzsébetváros Önkormányzat Képviselő-testületének </w:t>
      </w:r>
      <w:r>
        <w:rPr>
          <w:rFonts w:ascii="Times New Roman" w:eastAsiaTheme="minorHAnsi" w:hAnsi="Times New Roman"/>
          <w:sz w:val="24"/>
          <w:lang w:eastAsia="en-US"/>
        </w:rPr>
        <w:t>a</w:t>
      </w:r>
      <w:r w:rsidR="006E6F95" w:rsidRPr="00D47347">
        <w:rPr>
          <w:rFonts w:ascii="Times New Roman" w:eastAsiaTheme="minorHAnsi" w:hAnsi="Times New Roman"/>
          <w:sz w:val="24"/>
          <w:lang w:eastAsia="en-US"/>
        </w:rPr>
        <w:t>z erzsébetvárosi önkormányzati elismerések alapításáról és adományozásuk rendjéről</w:t>
      </w:r>
      <w:r w:rsidR="006E6F95" w:rsidRPr="00335175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6E6F95">
        <w:rPr>
          <w:rFonts w:ascii="Times New Roman" w:eastAsiaTheme="minorHAnsi" w:hAnsi="Times New Roman"/>
          <w:sz w:val="24"/>
          <w:lang w:eastAsia="en-US"/>
        </w:rPr>
        <w:t xml:space="preserve">szóló </w:t>
      </w:r>
      <w:r w:rsidR="006E6F95" w:rsidRPr="00335175">
        <w:rPr>
          <w:rFonts w:ascii="Times New Roman" w:eastAsiaTheme="minorHAnsi" w:hAnsi="Times New Roman"/>
          <w:sz w:val="24"/>
          <w:lang w:eastAsia="en-US"/>
        </w:rPr>
        <w:t xml:space="preserve">37/2012. </w:t>
      </w:r>
      <w:r w:rsidR="006E6F95">
        <w:rPr>
          <w:rFonts w:ascii="Times New Roman" w:eastAsiaTheme="minorHAnsi" w:hAnsi="Times New Roman"/>
          <w:sz w:val="24"/>
          <w:lang w:eastAsia="en-US"/>
        </w:rPr>
        <w:t xml:space="preserve">(IX.25.) önkormányzati rendelete </w:t>
      </w:r>
      <w:r w:rsidR="006E6F95" w:rsidRPr="000D2390"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 xml:space="preserve">módosításának </w:t>
      </w:r>
      <w:r w:rsidR="006E6F95" w:rsidRPr="000D2390">
        <w:rPr>
          <w:rFonts w:ascii="Times New Roman" w:eastAsiaTheme="minorHAnsi" w:hAnsi="Times New Roman" w:cstheme="minorBidi"/>
          <w:sz w:val="24"/>
          <w:szCs w:val="24"/>
          <w:lang w:eastAsia="en-US"/>
        </w:rPr>
        <w:t>várható hatásai a jogalkotásról szóló 2010. évi CXXX. törvény 17. § (2) bekezdése szerint:</w:t>
      </w:r>
    </w:p>
    <w:p w:rsidR="00D47347" w:rsidRDefault="00D47347" w:rsidP="00D47347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7347" w:rsidRPr="000D2390" w:rsidRDefault="006E6F95" w:rsidP="008A0C07">
      <w:pPr>
        <w:numPr>
          <w:ilvl w:val="0"/>
          <w:numId w:val="21"/>
        </w:numPr>
        <w:spacing w:after="0" w:line="259" w:lineRule="auto"/>
        <w:ind w:left="0" w:firstLine="0"/>
        <w:jc w:val="both"/>
        <w:rPr>
          <w:rFonts w:ascii="Times New Roman" w:eastAsia="Calibri" w:hAnsi="Times New Roman"/>
          <w:b/>
          <w:bCs/>
          <w:color w:val="00000A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>A jogszabály társadalmi, gazdasági, költségvetési hatásai</w:t>
      </w:r>
    </w:p>
    <w:p w:rsidR="005D14BA" w:rsidRDefault="006E6F95" w:rsidP="008A45ED">
      <w:pPr>
        <w:spacing w:after="160" w:line="259" w:lineRule="auto"/>
        <w:ind w:left="709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Az </w:t>
      </w:r>
      <w:r w:rsidRPr="005D14BA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„Erzsébetváros Jövőjéért Díj” 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átnevezése </w:t>
      </w:r>
      <w:r w:rsidRPr="007B7E01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Véghelyi József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emlékének méltó megőrzés</w:t>
      </w:r>
      <w:r w:rsidR="008A45ED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e 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érdekében történik. </w:t>
      </w:r>
    </w:p>
    <w:p w:rsidR="00D47347" w:rsidRDefault="006E6F95" w:rsidP="008A45ED">
      <w:pPr>
        <w:spacing w:after="160" w:line="259" w:lineRule="auto"/>
        <w:ind w:left="709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A módosítás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gazdasági, költségvetési vonzattal</w:t>
      </w:r>
      <w:r w:rsidR="007F09F7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nem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jár. </w:t>
      </w:r>
    </w:p>
    <w:p w:rsidR="00D47347" w:rsidRPr="000D2390" w:rsidRDefault="00D47347" w:rsidP="00D47347">
      <w:pPr>
        <w:spacing w:after="160" w:line="259" w:lineRule="auto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D47347" w:rsidRPr="009B31AF" w:rsidRDefault="006E6F95" w:rsidP="008A0C07">
      <w:pPr>
        <w:numPr>
          <w:ilvl w:val="0"/>
          <w:numId w:val="21"/>
        </w:numPr>
        <w:spacing w:after="0" w:line="259" w:lineRule="auto"/>
        <w:ind w:left="0" w:firstLine="0"/>
        <w:jc w:val="both"/>
        <w:rPr>
          <w:rFonts w:ascii="Times New Roman" w:eastAsia="Calibri" w:hAnsi="Times New Roman"/>
          <w:b/>
          <w:bCs/>
          <w:color w:val="00000A"/>
          <w:sz w:val="24"/>
          <w:szCs w:val="24"/>
          <w:lang w:eastAsia="en-US"/>
        </w:rPr>
      </w:pPr>
      <w:r w:rsidRPr="009B31AF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>A jogszabály környezeti és egészségügyi következményei</w:t>
      </w:r>
    </w:p>
    <w:p w:rsidR="00D47347" w:rsidRPr="009B31AF" w:rsidRDefault="006E6F95" w:rsidP="00FF5BB8">
      <w:pPr>
        <w:spacing w:after="160" w:line="259" w:lineRule="auto"/>
        <w:ind w:left="709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9B31AF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A rendeletmódosítás környezeti és egészségügyi következménnyel nem jár.</w:t>
      </w:r>
    </w:p>
    <w:p w:rsidR="00D47347" w:rsidRPr="009B31AF" w:rsidRDefault="00D47347" w:rsidP="00D47347">
      <w:pPr>
        <w:spacing w:after="160" w:line="259" w:lineRule="auto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D47347" w:rsidRPr="000D2390" w:rsidRDefault="006E6F95" w:rsidP="008A0C07">
      <w:pPr>
        <w:numPr>
          <w:ilvl w:val="0"/>
          <w:numId w:val="22"/>
        </w:numPr>
        <w:spacing w:after="0" w:line="259" w:lineRule="auto"/>
        <w:ind w:left="0" w:firstLine="0"/>
        <w:rPr>
          <w:rFonts w:ascii="Times New Roman" w:eastAsia="Calibri" w:hAnsi="Times New Roman"/>
          <w:b/>
          <w:bCs/>
          <w:color w:val="00000A"/>
          <w:sz w:val="24"/>
          <w:szCs w:val="24"/>
          <w:lang w:eastAsia="en-US"/>
        </w:rPr>
      </w:pPr>
      <w:r w:rsidRPr="009B31AF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>A jogszabály adminisztratív</w:t>
      </w:r>
      <w:r w:rsidRPr="000D2390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 xml:space="preserve"> terheket befolyásoló hatásai</w:t>
      </w:r>
    </w:p>
    <w:p w:rsidR="00D47347" w:rsidRDefault="006E6F95" w:rsidP="00FF5BB8">
      <w:pPr>
        <w:spacing w:after="0" w:line="259" w:lineRule="auto"/>
        <w:ind w:left="709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A 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rendeletmódosítás 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elfogadás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a az 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adminisztratív feladat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ok 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bővülés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ével nem jár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.</w:t>
      </w:r>
    </w:p>
    <w:p w:rsidR="00536ABE" w:rsidRDefault="00536ABE" w:rsidP="00536ABE">
      <w:pPr>
        <w:spacing w:after="0" w:line="259" w:lineRule="auto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D47347" w:rsidRPr="000D2390" w:rsidRDefault="006E6F95" w:rsidP="00FF5BB8">
      <w:pPr>
        <w:numPr>
          <w:ilvl w:val="0"/>
          <w:numId w:val="22"/>
        </w:numPr>
        <w:spacing w:after="0" w:line="259" w:lineRule="auto"/>
        <w:ind w:left="709" w:hanging="709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>A jogszabály megalkotásának szükségessége, a jogalkotás elmaradásának várható következményei</w:t>
      </w:r>
    </w:p>
    <w:p w:rsidR="00D47347" w:rsidRDefault="006E6F95" w:rsidP="00FF5BB8">
      <w:pPr>
        <w:spacing w:after="160" w:line="259" w:lineRule="auto"/>
        <w:ind w:left="709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  <w:r w:rsidRPr="007F09F7">
        <w:rPr>
          <w:rFonts w:ascii="Times New Roman" w:eastAsiaTheme="minorHAnsi" w:hAnsi="Times New Roman" w:cstheme="minorBidi"/>
          <w:color w:val="00000A"/>
          <w:sz w:val="24"/>
          <w:szCs w:val="24"/>
          <w:lang w:eastAsia="hi-IN"/>
        </w:rPr>
        <w:t>Az „Erzsébe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hi-IN"/>
        </w:rPr>
        <w:t>tváros Jövőjéért Díj” átnevezéséhez a r</w:t>
      </w:r>
      <w:r w:rsidR="00FF5BB8">
        <w:rPr>
          <w:rFonts w:ascii="Times New Roman" w:eastAsiaTheme="minorHAnsi" w:hAnsi="Times New Roman" w:cstheme="minorBidi"/>
          <w:color w:val="00000A"/>
          <w:sz w:val="24"/>
          <w:szCs w:val="24"/>
          <w:lang w:eastAsia="hi-IN"/>
        </w:rPr>
        <w:t xml:space="preserve">endeletet módosítani szükséges, a rendelet-módosítás esetleges elmaradása jogszabálysértést nem okoz. </w:t>
      </w:r>
    </w:p>
    <w:p w:rsidR="007F09F7" w:rsidRPr="007F09F7" w:rsidRDefault="007F09F7" w:rsidP="007F09F7">
      <w:pPr>
        <w:spacing w:after="160" w:line="259" w:lineRule="auto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:rsidR="00D47347" w:rsidRPr="000D2390" w:rsidRDefault="006E6F95" w:rsidP="008A0C07">
      <w:pPr>
        <w:numPr>
          <w:ilvl w:val="0"/>
          <w:numId w:val="22"/>
        </w:numPr>
        <w:spacing w:after="0" w:line="259" w:lineRule="auto"/>
        <w:ind w:left="0" w:firstLine="0"/>
        <w:jc w:val="both"/>
        <w:rPr>
          <w:rFonts w:ascii="Times New Roman" w:eastAsia="Calibri" w:hAnsi="Times New Roman"/>
          <w:b/>
          <w:bCs/>
          <w:color w:val="00000A"/>
          <w:sz w:val="24"/>
          <w:szCs w:val="24"/>
          <w:lang w:eastAsia="en-US"/>
        </w:rPr>
      </w:pPr>
      <w:r w:rsidRPr="000D2390">
        <w:rPr>
          <w:rFonts w:ascii="Times New Roman" w:eastAsiaTheme="minorHAnsi" w:hAnsi="Times New Roman" w:cstheme="minorBidi"/>
          <w:b/>
          <w:bCs/>
          <w:color w:val="00000A"/>
          <w:sz w:val="24"/>
          <w:szCs w:val="24"/>
          <w:lang w:eastAsia="en-US"/>
        </w:rPr>
        <w:t>A jogszabály alkalmazásához szükséges személyi, szervezeti, tárgyi és pénzügyi feltételek</w:t>
      </w:r>
    </w:p>
    <w:p w:rsidR="00D47347" w:rsidRPr="000D2390" w:rsidRDefault="006E6F95" w:rsidP="002445EE">
      <w:pPr>
        <w:spacing w:after="160" w:line="259" w:lineRule="auto"/>
        <w:ind w:left="709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A 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személyi, szervezeti és </w:t>
      </w:r>
      <w:r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tárgyi feltételek biztosítottak, a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rendelet</w:t>
      </w:r>
      <w:r w:rsidR="002445EE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 xml:space="preserve"> módosítása </w:t>
      </w:r>
      <w:r w:rsidRPr="000D2390">
        <w:rPr>
          <w:rFonts w:ascii="Times New Roman" w:eastAsiaTheme="minorHAnsi" w:hAnsi="Times New Roman" w:cstheme="minorBidi"/>
          <w:color w:val="00000A"/>
          <w:sz w:val="24"/>
          <w:szCs w:val="24"/>
          <w:lang w:eastAsia="en-US"/>
        </w:rPr>
        <w:t>nem jár pénzügyi vonzattal.</w:t>
      </w:r>
    </w:p>
    <w:p w:rsidR="00D47347" w:rsidRPr="000D2390" w:rsidRDefault="00D47347" w:rsidP="00D47347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21CDF" w:rsidRPr="00FE59B2" w:rsidRDefault="00921CDF" w:rsidP="0092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4324446E1769457C8B436A3E0C77897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4324446E1769457C8B436A3E0C77897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4324446E1769457C8B436A3E0C77897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0303D" w:rsidRDefault="0020303D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921CDF" w:rsidRDefault="00921CDF" w:rsidP="004214BA">
      <w:pPr>
        <w:shd w:val="clear" w:color="auto" w:fill="FFFFFF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20303D" w:rsidRPr="00355653" w:rsidRDefault="006E6F95" w:rsidP="0020303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dr.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Kispál Tibor 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Szücs Balázs </w:t>
      </w:r>
    </w:p>
    <w:p w:rsidR="0020303D" w:rsidRDefault="006E6F95" w:rsidP="0020303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al</w:t>
      </w:r>
      <w:r w:rsidRPr="00355653">
        <w:rPr>
          <w:rFonts w:ascii="Times New Roman" w:eastAsiaTheme="minorHAnsi" w:hAnsi="Times New Roman" w:cstheme="minorBidi"/>
          <w:sz w:val="24"/>
          <w:szCs w:val="24"/>
          <w:lang w:eastAsia="en-US"/>
        </w:rPr>
        <w:t>polgármester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 xml:space="preserve"> 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al</w:t>
      </w:r>
      <w:r w:rsidRPr="00355653">
        <w:rPr>
          <w:rFonts w:ascii="Times New Roman" w:eastAsiaTheme="minorHAnsi" w:hAnsi="Times New Roman" w:cstheme="minorBidi"/>
          <w:sz w:val="24"/>
          <w:szCs w:val="24"/>
          <w:lang w:eastAsia="en-US"/>
        </w:rPr>
        <w:t>polgármester</w:t>
      </w:r>
      <w:proofErr w:type="spellEnd"/>
    </w:p>
    <w:p w:rsidR="0020303D" w:rsidRDefault="0020303D" w:rsidP="0020303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04BDF" w:rsidRDefault="00704BDF" w:rsidP="0020303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04BDF" w:rsidRPr="00704BDF" w:rsidRDefault="006E6F95" w:rsidP="0020303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</w:pPr>
      <w:r w:rsidRPr="00704BDF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Melléklet</w:t>
      </w:r>
      <w:r w:rsidR="00704BDF" w:rsidRPr="00704BDF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ek</w:t>
      </w:r>
      <w:r w:rsidRPr="00704BDF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 xml:space="preserve">: </w:t>
      </w:r>
      <w:r w:rsidR="00536ABE" w:rsidRPr="00704BDF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 xml:space="preserve"> </w:t>
      </w:r>
    </w:p>
    <w:p w:rsidR="00335175" w:rsidRPr="00B314C7" w:rsidRDefault="006E6F95" w:rsidP="00704BDF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04BD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Rendelet-tervezet </w:t>
      </w:r>
      <w:r w:rsidR="00704BDF" w:rsidRPr="00704BDF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704BDF" w:rsidRPr="00704BDF">
        <w:rPr>
          <w:rFonts w:ascii="Times New Roman" w:eastAsiaTheme="minorHAnsi" w:hAnsi="Times New Roman"/>
          <w:sz w:val="24"/>
          <w:lang w:eastAsia="en-US"/>
        </w:rPr>
        <w:t xml:space="preserve">z erzsébetvárosi önkormányzati elismerések alapításáról és adományozásuk rendjéről szóló 37/2012. (IX.25.) önkormányzati rendelet </w:t>
      </w:r>
      <w:r w:rsidR="00704BDF" w:rsidRPr="00704BDF"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>módosításáról</w:t>
      </w:r>
      <w:r w:rsidR="00B314C7"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 xml:space="preserve"> </w:t>
      </w:r>
    </w:p>
    <w:p w:rsidR="00B314C7" w:rsidRPr="00704BDF" w:rsidRDefault="00B314C7" w:rsidP="00704BDF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37/2012. (IX.25.) önkormányzati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rendelet módosuló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5. melléklete </w:t>
      </w:r>
    </w:p>
    <w:p w:rsidR="00536ABE" w:rsidRPr="00704BDF" w:rsidRDefault="006E6F95" w:rsidP="00704BDF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04BDF">
        <w:rPr>
          <w:rFonts w:ascii="Times New Roman" w:eastAsiaTheme="minorHAnsi" w:hAnsi="Times New Roman" w:cstheme="minorBidi"/>
          <w:sz w:val="24"/>
          <w:szCs w:val="24"/>
          <w:lang w:eastAsia="en-US"/>
        </w:rPr>
        <w:t>Nyilatkozat</w:t>
      </w:r>
      <w:bookmarkEnd w:id="1"/>
    </w:p>
    <w:sectPr w:rsidR="00536ABE" w:rsidRPr="00704BDF" w:rsidSect="00217239">
      <w:footerReference w:type="default" r:id="rId8"/>
      <w:pgSz w:w="12240" w:h="15840"/>
      <w:pgMar w:top="851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536" w:rsidRDefault="00531536">
      <w:pPr>
        <w:spacing w:after="0" w:line="240" w:lineRule="auto"/>
      </w:pPr>
      <w:r>
        <w:separator/>
      </w:r>
    </w:p>
  </w:endnote>
  <w:endnote w:type="continuationSeparator" w:id="0">
    <w:p w:rsidR="00531536" w:rsidRDefault="0053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AF7A24" w:rsidRDefault="006E6F95" w:rsidP="00AF7A2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A040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536" w:rsidRDefault="00531536">
      <w:pPr>
        <w:spacing w:after="0" w:line="240" w:lineRule="auto"/>
      </w:pPr>
      <w:r>
        <w:separator/>
      </w:r>
    </w:p>
  </w:footnote>
  <w:footnote w:type="continuationSeparator" w:id="0">
    <w:p w:rsidR="00531536" w:rsidRDefault="0053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43ED4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6AEA9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54AD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C2DE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03A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0AA4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A247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3090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48D4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ACCB4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96BD3A" w:tentative="1">
      <w:start w:val="1"/>
      <w:numFmt w:val="lowerLetter"/>
      <w:lvlText w:val="%2."/>
      <w:lvlJc w:val="left"/>
      <w:pPr>
        <w:ind w:left="1440" w:hanging="360"/>
      </w:pPr>
    </w:lvl>
    <w:lvl w:ilvl="2" w:tplc="FD02DA5C" w:tentative="1">
      <w:start w:val="1"/>
      <w:numFmt w:val="lowerRoman"/>
      <w:lvlText w:val="%3."/>
      <w:lvlJc w:val="right"/>
      <w:pPr>
        <w:ind w:left="2160" w:hanging="180"/>
      </w:pPr>
    </w:lvl>
    <w:lvl w:ilvl="3" w:tplc="77604026" w:tentative="1">
      <w:start w:val="1"/>
      <w:numFmt w:val="decimal"/>
      <w:lvlText w:val="%4."/>
      <w:lvlJc w:val="left"/>
      <w:pPr>
        <w:ind w:left="2880" w:hanging="360"/>
      </w:pPr>
    </w:lvl>
    <w:lvl w:ilvl="4" w:tplc="3F5ACBD2" w:tentative="1">
      <w:start w:val="1"/>
      <w:numFmt w:val="lowerLetter"/>
      <w:lvlText w:val="%5."/>
      <w:lvlJc w:val="left"/>
      <w:pPr>
        <w:ind w:left="3600" w:hanging="360"/>
      </w:pPr>
    </w:lvl>
    <w:lvl w:ilvl="5" w:tplc="BEC0507C" w:tentative="1">
      <w:start w:val="1"/>
      <w:numFmt w:val="lowerRoman"/>
      <w:lvlText w:val="%6."/>
      <w:lvlJc w:val="right"/>
      <w:pPr>
        <w:ind w:left="4320" w:hanging="180"/>
      </w:pPr>
    </w:lvl>
    <w:lvl w:ilvl="6" w:tplc="FDF2F79E" w:tentative="1">
      <w:start w:val="1"/>
      <w:numFmt w:val="decimal"/>
      <w:lvlText w:val="%7."/>
      <w:lvlJc w:val="left"/>
      <w:pPr>
        <w:ind w:left="5040" w:hanging="360"/>
      </w:pPr>
    </w:lvl>
    <w:lvl w:ilvl="7" w:tplc="16506B8A" w:tentative="1">
      <w:start w:val="1"/>
      <w:numFmt w:val="lowerLetter"/>
      <w:lvlText w:val="%8."/>
      <w:lvlJc w:val="left"/>
      <w:pPr>
        <w:ind w:left="5760" w:hanging="360"/>
      </w:pPr>
    </w:lvl>
    <w:lvl w:ilvl="8" w:tplc="0B0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776B9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FA45FE" w:tentative="1">
      <w:start w:val="1"/>
      <w:numFmt w:val="lowerLetter"/>
      <w:lvlText w:val="%2."/>
      <w:lvlJc w:val="left"/>
      <w:pPr>
        <w:ind w:left="1800" w:hanging="360"/>
      </w:pPr>
    </w:lvl>
    <w:lvl w:ilvl="2" w:tplc="AEEE5094" w:tentative="1">
      <w:start w:val="1"/>
      <w:numFmt w:val="lowerRoman"/>
      <w:lvlText w:val="%3."/>
      <w:lvlJc w:val="right"/>
      <w:pPr>
        <w:ind w:left="2520" w:hanging="180"/>
      </w:pPr>
    </w:lvl>
    <w:lvl w:ilvl="3" w:tplc="96A24E88" w:tentative="1">
      <w:start w:val="1"/>
      <w:numFmt w:val="decimal"/>
      <w:lvlText w:val="%4."/>
      <w:lvlJc w:val="left"/>
      <w:pPr>
        <w:ind w:left="3240" w:hanging="360"/>
      </w:pPr>
    </w:lvl>
    <w:lvl w:ilvl="4" w:tplc="47EA68E2" w:tentative="1">
      <w:start w:val="1"/>
      <w:numFmt w:val="lowerLetter"/>
      <w:lvlText w:val="%5."/>
      <w:lvlJc w:val="left"/>
      <w:pPr>
        <w:ind w:left="3960" w:hanging="360"/>
      </w:pPr>
    </w:lvl>
    <w:lvl w:ilvl="5" w:tplc="41500682" w:tentative="1">
      <w:start w:val="1"/>
      <w:numFmt w:val="lowerRoman"/>
      <w:lvlText w:val="%6."/>
      <w:lvlJc w:val="right"/>
      <w:pPr>
        <w:ind w:left="4680" w:hanging="180"/>
      </w:pPr>
    </w:lvl>
    <w:lvl w:ilvl="6" w:tplc="ED706630" w:tentative="1">
      <w:start w:val="1"/>
      <w:numFmt w:val="decimal"/>
      <w:lvlText w:val="%7."/>
      <w:lvlJc w:val="left"/>
      <w:pPr>
        <w:ind w:left="5400" w:hanging="360"/>
      </w:pPr>
    </w:lvl>
    <w:lvl w:ilvl="7" w:tplc="C82241C4" w:tentative="1">
      <w:start w:val="1"/>
      <w:numFmt w:val="lowerLetter"/>
      <w:lvlText w:val="%8."/>
      <w:lvlJc w:val="left"/>
      <w:pPr>
        <w:ind w:left="6120" w:hanging="360"/>
      </w:pPr>
    </w:lvl>
    <w:lvl w:ilvl="8" w:tplc="54884B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D14B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623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BC5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8FF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AA33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9EE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0D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6E3D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C8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4620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3096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92BC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61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ACE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C4F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16A6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03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A23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7C036B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F2AF1AE" w:tentative="1">
      <w:start w:val="1"/>
      <w:numFmt w:val="lowerLetter"/>
      <w:lvlText w:val="%2."/>
      <w:lvlJc w:val="left"/>
      <w:pPr>
        <w:ind w:left="1146" w:hanging="360"/>
      </w:pPr>
    </w:lvl>
    <w:lvl w:ilvl="2" w:tplc="4C5248B8" w:tentative="1">
      <w:start w:val="1"/>
      <w:numFmt w:val="lowerRoman"/>
      <w:lvlText w:val="%3."/>
      <w:lvlJc w:val="right"/>
      <w:pPr>
        <w:ind w:left="1866" w:hanging="180"/>
      </w:pPr>
    </w:lvl>
    <w:lvl w:ilvl="3" w:tplc="264C8682" w:tentative="1">
      <w:start w:val="1"/>
      <w:numFmt w:val="decimal"/>
      <w:lvlText w:val="%4."/>
      <w:lvlJc w:val="left"/>
      <w:pPr>
        <w:ind w:left="2586" w:hanging="360"/>
      </w:pPr>
    </w:lvl>
    <w:lvl w:ilvl="4" w:tplc="D052921C" w:tentative="1">
      <w:start w:val="1"/>
      <w:numFmt w:val="lowerLetter"/>
      <w:lvlText w:val="%5."/>
      <w:lvlJc w:val="left"/>
      <w:pPr>
        <w:ind w:left="3306" w:hanging="360"/>
      </w:pPr>
    </w:lvl>
    <w:lvl w:ilvl="5" w:tplc="AAE8F1FE" w:tentative="1">
      <w:start w:val="1"/>
      <w:numFmt w:val="lowerRoman"/>
      <w:lvlText w:val="%6."/>
      <w:lvlJc w:val="right"/>
      <w:pPr>
        <w:ind w:left="4026" w:hanging="180"/>
      </w:pPr>
    </w:lvl>
    <w:lvl w:ilvl="6" w:tplc="49A6F556" w:tentative="1">
      <w:start w:val="1"/>
      <w:numFmt w:val="decimal"/>
      <w:lvlText w:val="%7."/>
      <w:lvlJc w:val="left"/>
      <w:pPr>
        <w:ind w:left="4746" w:hanging="360"/>
      </w:pPr>
    </w:lvl>
    <w:lvl w:ilvl="7" w:tplc="839EB8D4" w:tentative="1">
      <w:start w:val="1"/>
      <w:numFmt w:val="lowerLetter"/>
      <w:lvlText w:val="%8."/>
      <w:lvlJc w:val="left"/>
      <w:pPr>
        <w:ind w:left="5466" w:hanging="360"/>
      </w:pPr>
    </w:lvl>
    <w:lvl w:ilvl="8" w:tplc="49FA7AA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6A258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8E9FC8" w:tentative="1">
      <w:start w:val="1"/>
      <w:numFmt w:val="lowerLetter"/>
      <w:lvlText w:val="%2."/>
      <w:lvlJc w:val="left"/>
      <w:pPr>
        <w:ind w:left="1440" w:hanging="360"/>
      </w:pPr>
    </w:lvl>
    <w:lvl w:ilvl="2" w:tplc="3D344C02" w:tentative="1">
      <w:start w:val="1"/>
      <w:numFmt w:val="lowerRoman"/>
      <w:lvlText w:val="%3."/>
      <w:lvlJc w:val="right"/>
      <w:pPr>
        <w:ind w:left="2160" w:hanging="180"/>
      </w:pPr>
    </w:lvl>
    <w:lvl w:ilvl="3" w:tplc="77E275A0" w:tentative="1">
      <w:start w:val="1"/>
      <w:numFmt w:val="decimal"/>
      <w:lvlText w:val="%4."/>
      <w:lvlJc w:val="left"/>
      <w:pPr>
        <w:ind w:left="2880" w:hanging="360"/>
      </w:pPr>
    </w:lvl>
    <w:lvl w:ilvl="4" w:tplc="07C0C7C8" w:tentative="1">
      <w:start w:val="1"/>
      <w:numFmt w:val="lowerLetter"/>
      <w:lvlText w:val="%5."/>
      <w:lvlJc w:val="left"/>
      <w:pPr>
        <w:ind w:left="3600" w:hanging="360"/>
      </w:pPr>
    </w:lvl>
    <w:lvl w:ilvl="5" w:tplc="ED22E5AA" w:tentative="1">
      <w:start w:val="1"/>
      <w:numFmt w:val="lowerRoman"/>
      <w:lvlText w:val="%6."/>
      <w:lvlJc w:val="right"/>
      <w:pPr>
        <w:ind w:left="4320" w:hanging="180"/>
      </w:pPr>
    </w:lvl>
    <w:lvl w:ilvl="6" w:tplc="69020586" w:tentative="1">
      <w:start w:val="1"/>
      <w:numFmt w:val="decimal"/>
      <w:lvlText w:val="%7."/>
      <w:lvlJc w:val="left"/>
      <w:pPr>
        <w:ind w:left="5040" w:hanging="360"/>
      </w:pPr>
    </w:lvl>
    <w:lvl w:ilvl="7" w:tplc="48A8EA5E" w:tentative="1">
      <w:start w:val="1"/>
      <w:numFmt w:val="lowerLetter"/>
      <w:lvlText w:val="%8."/>
      <w:lvlJc w:val="left"/>
      <w:pPr>
        <w:ind w:left="5760" w:hanging="360"/>
      </w:pPr>
    </w:lvl>
    <w:lvl w:ilvl="8" w:tplc="BFA83A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34E86D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C8E297C">
      <w:start w:val="1"/>
      <w:numFmt w:val="lowerLetter"/>
      <w:lvlText w:val="%2."/>
      <w:lvlJc w:val="left"/>
      <w:pPr>
        <w:ind w:left="1365" w:hanging="360"/>
      </w:pPr>
    </w:lvl>
    <w:lvl w:ilvl="2" w:tplc="DAD6C6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778BA52" w:tentative="1">
      <w:start w:val="1"/>
      <w:numFmt w:val="decimal"/>
      <w:lvlText w:val="%4."/>
      <w:lvlJc w:val="left"/>
      <w:pPr>
        <w:ind w:left="2805" w:hanging="360"/>
      </w:pPr>
    </w:lvl>
    <w:lvl w:ilvl="4" w:tplc="82B6F37E" w:tentative="1">
      <w:start w:val="1"/>
      <w:numFmt w:val="lowerLetter"/>
      <w:lvlText w:val="%5."/>
      <w:lvlJc w:val="left"/>
      <w:pPr>
        <w:ind w:left="3525" w:hanging="360"/>
      </w:pPr>
    </w:lvl>
    <w:lvl w:ilvl="5" w:tplc="DC62194C" w:tentative="1">
      <w:start w:val="1"/>
      <w:numFmt w:val="lowerRoman"/>
      <w:lvlText w:val="%6."/>
      <w:lvlJc w:val="right"/>
      <w:pPr>
        <w:ind w:left="4245" w:hanging="180"/>
      </w:pPr>
    </w:lvl>
    <w:lvl w:ilvl="6" w:tplc="B94889F8" w:tentative="1">
      <w:start w:val="1"/>
      <w:numFmt w:val="decimal"/>
      <w:lvlText w:val="%7."/>
      <w:lvlJc w:val="left"/>
      <w:pPr>
        <w:ind w:left="4965" w:hanging="360"/>
      </w:pPr>
    </w:lvl>
    <w:lvl w:ilvl="7" w:tplc="59C8EA5E" w:tentative="1">
      <w:start w:val="1"/>
      <w:numFmt w:val="lowerLetter"/>
      <w:lvlText w:val="%8."/>
      <w:lvlJc w:val="left"/>
      <w:pPr>
        <w:ind w:left="5685" w:hanging="360"/>
      </w:pPr>
    </w:lvl>
    <w:lvl w:ilvl="8" w:tplc="CB4CB4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4A6EA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E1686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BE6AB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02A5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9A46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2496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82E6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44AC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CE21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C2469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E4C8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74FD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0CDF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9A3A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EF3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BEC4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26A4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1612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7C25D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5504BB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BA23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E69E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8C88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B27E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E661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28EB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6A30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845A131A">
      <w:start w:val="1"/>
      <w:numFmt w:val="upperLetter"/>
      <w:lvlText w:val="%1."/>
      <w:lvlJc w:val="left"/>
      <w:pPr>
        <w:ind w:left="720" w:hanging="360"/>
      </w:pPr>
    </w:lvl>
    <w:lvl w:ilvl="1" w:tplc="2F1E1C8A" w:tentative="1">
      <w:start w:val="1"/>
      <w:numFmt w:val="lowerLetter"/>
      <w:lvlText w:val="%2."/>
      <w:lvlJc w:val="left"/>
      <w:pPr>
        <w:ind w:left="1440" w:hanging="360"/>
      </w:pPr>
    </w:lvl>
    <w:lvl w:ilvl="2" w:tplc="391C3FA4" w:tentative="1">
      <w:start w:val="1"/>
      <w:numFmt w:val="lowerRoman"/>
      <w:lvlText w:val="%3."/>
      <w:lvlJc w:val="right"/>
      <w:pPr>
        <w:ind w:left="2160" w:hanging="180"/>
      </w:pPr>
    </w:lvl>
    <w:lvl w:ilvl="3" w:tplc="EA9A9DDC" w:tentative="1">
      <w:start w:val="1"/>
      <w:numFmt w:val="decimal"/>
      <w:lvlText w:val="%4."/>
      <w:lvlJc w:val="left"/>
      <w:pPr>
        <w:ind w:left="2880" w:hanging="360"/>
      </w:pPr>
    </w:lvl>
    <w:lvl w:ilvl="4" w:tplc="698A5DE8" w:tentative="1">
      <w:start w:val="1"/>
      <w:numFmt w:val="lowerLetter"/>
      <w:lvlText w:val="%5."/>
      <w:lvlJc w:val="left"/>
      <w:pPr>
        <w:ind w:left="3600" w:hanging="360"/>
      </w:pPr>
    </w:lvl>
    <w:lvl w:ilvl="5" w:tplc="1D523906" w:tentative="1">
      <w:start w:val="1"/>
      <w:numFmt w:val="lowerRoman"/>
      <w:lvlText w:val="%6."/>
      <w:lvlJc w:val="right"/>
      <w:pPr>
        <w:ind w:left="4320" w:hanging="180"/>
      </w:pPr>
    </w:lvl>
    <w:lvl w:ilvl="6" w:tplc="EDD0D9B2" w:tentative="1">
      <w:start w:val="1"/>
      <w:numFmt w:val="decimal"/>
      <w:lvlText w:val="%7."/>
      <w:lvlJc w:val="left"/>
      <w:pPr>
        <w:ind w:left="5040" w:hanging="360"/>
      </w:pPr>
    </w:lvl>
    <w:lvl w:ilvl="7" w:tplc="226878E0" w:tentative="1">
      <w:start w:val="1"/>
      <w:numFmt w:val="lowerLetter"/>
      <w:lvlText w:val="%8."/>
      <w:lvlJc w:val="left"/>
      <w:pPr>
        <w:ind w:left="5760" w:hanging="360"/>
      </w:pPr>
    </w:lvl>
    <w:lvl w:ilvl="8" w:tplc="A54AA1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8BA81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AF02284" w:tentative="1">
      <w:start w:val="1"/>
      <w:numFmt w:val="lowerLetter"/>
      <w:lvlText w:val="%2."/>
      <w:lvlJc w:val="left"/>
      <w:pPr>
        <w:ind w:left="1800" w:hanging="360"/>
      </w:pPr>
    </w:lvl>
    <w:lvl w:ilvl="2" w:tplc="764A732E" w:tentative="1">
      <w:start w:val="1"/>
      <w:numFmt w:val="lowerRoman"/>
      <w:lvlText w:val="%3."/>
      <w:lvlJc w:val="right"/>
      <w:pPr>
        <w:ind w:left="2520" w:hanging="180"/>
      </w:pPr>
    </w:lvl>
    <w:lvl w:ilvl="3" w:tplc="4C34E3B4" w:tentative="1">
      <w:start w:val="1"/>
      <w:numFmt w:val="decimal"/>
      <w:lvlText w:val="%4."/>
      <w:lvlJc w:val="left"/>
      <w:pPr>
        <w:ind w:left="3240" w:hanging="360"/>
      </w:pPr>
    </w:lvl>
    <w:lvl w:ilvl="4" w:tplc="0016CDF0" w:tentative="1">
      <w:start w:val="1"/>
      <w:numFmt w:val="lowerLetter"/>
      <w:lvlText w:val="%5."/>
      <w:lvlJc w:val="left"/>
      <w:pPr>
        <w:ind w:left="3960" w:hanging="360"/>
      </w:pPr>
    </w:lvl>
    <w:lvl w:ilvl="5" w:tplc="28245B1E" w:tentative="1">
      <w:start w:val="1"/>
      <w:numFmt w:val="lowerRoman"/>
      <w:lvlText w:val="%6."/>
      <w:lvlJc w:val="right"/>
      <w:pPr>
        <w:ind w:left="4680" w:hanging="180"/>
      </w:pPr>
    </w:lvl>
    <w:lvl w:ilvl="6" w:tplc="250457DE" w:tentative="1">
      <w:start w:val="1"/>
      <w:numFmt w:val="decimal"/>
      <w:lvlText w:val="%7."/>
      <w:lvlJc w:val="left"/>
      <w:pPr>
        <w:ind w:left="5400" w:hanging="360"/>
      </w:pPr>
    </w:lvl>
    <w:lvl w:ilvl="7" w:tplc="79C029DE" w:tentative="1">
      <w:start w:val="1"/>
      <w:numFmt w:val="lowerLetter"/>
      <w:lvlText w:val="%8."/>
      <w:lvlJc w:val="left"/>
      <w:pPr>
        <w:ind w:left="6120" w:hanging="360"/>
      </w:pPr>
    </w:lvl>
    <w:lvl w:ilvl="8" w:tplc="A9CA37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AD25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D2C1DC" w:tentative="1">
      <w:start w:val="1"/>
      <w:numFmt w:val="lowerLetter"/>
      <w:lvlText w:val="%2."/>
      <w:lvlJc w:val="left"/>
      <w:pPr>
        <w:ind w:left="1440" w:hanging="360"/>
      </w:pPr>
    </w:lvl>
    <w:lvl w:ilvl="2" w:tplc="A178EADE" w:tentative="1">
      <w:start w:val="1"/>
      <w:numFmt w:val="lowerRoman"/>
      <w:lvlText w:val="%3."/>
      <w:lvlJc w:val="right"/>
      <w:pPr>
        <w:ind w:left="2160" w:hanging="180"/>
      </w:pPr>
    </w:lvl>
    <w:lvl w:ilvl="3" w:tplc="D2BE7A92" w:tentative="1">
      <w:start w:val="1"/>
      <w:numFmt w:val="decimal"/>
      <w:lvlText w:val="%4."/>
      <w:lvlJc w:val="left"/>
      <w:pPr>
        <w:ind w:left="2880" w:hanging="360"/>
      </w:pPr>
    </w:lvl>
    <w:lvl w:ilvl="4" w:tplc="D6202ABA" w:tentative="1">
      <w:start w:val="1"/>
      <w:numFmt w:val="lowerLetter"/>
      <w:lvlText w:val="%5."/>
      <w:lvlJc w:val="left"/>
      <w:pPr>
        <w:ind w:left="3600" w:hanging="360"/>
      </w:pPr>
    </w:lvl>
    <w:lvl w:ilvl="5" w:tplc="79E6D18C" w:tentative="1">
      <w:start w:val="1"/>
      <w:numFmt w:val="lowerRoman"/>
      <w:lvlText w:val="%6."/>
      <w:lvlJc w:val="right"/>
      <w:pPr>
        <w:ind w:left="4320" w:hanging="180"/>
      </w:pPr>
    </w:lvl>
    <w:lvl w:ilvl="6" w:tplc="8EEC651E" w:tentative="1">
      <w:start w:val="1"/>
      <w:numFmt w:val="decimal"/>
      <w:lvlText w:val="%7."/>
      <w:lvlJc w:val="left"/>
      <w:pPr>
        <w:ind w:left="5040" w:hanging="360"/>
      </w:pPr>
    </w:lvl>
    <w:lvl w:ilvl="7" w:tplc="CE8EB622" w:tentative="1">
      <w:start w:val="1"/>
      <w:numFmt w:val="lowerLetter"/>
      <w:lvlText w:val="%8."/>
      <w:lvlJc w:val="left"/>
      <w:pPr>
        <w:ind w:left="5760" w:hanging="360"/>
      </w:pPr>
    </w:lvl>
    <w:lvl w:ilvl="8" w:tplc="D812D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5CEF8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6E9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DAACC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38C1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C80D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5F0DD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FA8F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54EF0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7AAC0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ACC2D69"/>
    <w:multiLevelType w:val="hybridMultilevel"/>
    <w:tmpl w:val="70AC1A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E0D4E0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1830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F402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48FD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C0B2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62A6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9029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CE74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B02C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9B670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8243E52" w:tentative="1">
      <w:start w:val="1"/>
      <w:numFmt w:val="lowerLetter"/>
      <w:lvlText w:val="%2."/>
      <w:lvlJc w:val="left"/>
      <w:pPr>
        <w:ind w:left="1440" w:hanging="360"/>
      </w:pPr>
    </w:lvl>
    <w:lvl w:ilvl="2" w:tplc="538481A6" w:tentative="1">
      <w:start w:val="1"/>
      <w:numFmt w:val="lowerRoman"/>
      <w:lvlText w:val="%3."/>
      <w:lvlJc w:val="right"/>
      <w:pPr>
        <w:ind w:left="2160" w:hanging="180"/>
      </w:pPr>
    </w:lvl>
    <w:lvl w:ilvl="3" w:tplc="5666F7CC" w:tentative="1">
      <w:start w:val="1"/>
      <w:numFmt w:val="decimal"/>
      <w:lvlText w:val="%4."/>
      <w:lvlJc w:val="left"/>
      <w:pPr>
        <w:ind w:left="2880" w:hanging="360"/>
      </w:pPr>
    </w:lvl>
    <w:lvl w:ilvl="4" w:tplc="DFCC57EC" w:tentative="1">
      <w:start w:val="1"/>
      <w:numFmt w:val="lowerLetter"/>
      <w:lvlText w:val="%5."/>
      <w:lvlJc w:val="left"/>
      <w:pPr>
        <w:ind w:left="3600" w:hanging="360"/>
      </w:pPr>
    </w:lvl>
    <w:lvl w:ilvl="5" w:tplc="4F9CA7B0" w:tentative="1">
      <w:start w:val="1"/>
      <w:numFmt w:val="lowerRoman"/>
      <w:lvlText w:val="%6."/>
      <w:lvlJc w:val="right"/>
      <w:pPr>
        <w:ind w:left="4320" w:hanging="180"/>
      </w:pPr>
    </w:lvl>
    <w:lvl w:ilvl="6" w:tplc="76BA20F6" w:tentative="1">
      <w:start w:val="1"/>
      <w:numFmt w:val="decimal"/>
      <w:lvlText w:val="%7."/>
      <w:lvlJc w:val="left"/>
      <w:pPr>
        <w:ind w:left="5040" w:hanging="360"/>
      </w:pPr>
    </w:lvl>
    <w:lvl w:ilvl="7" w:tplc="0458F2E4" w:tentative="1">
      <w:start w:val="1"/>
      <w:numFmt w:val="lowerLetter"/>
      <w:lvlText w:val="%8."/>
      <w:lvlJc w:val="left"/>
      <w:pPr>
        <w:ind w:left="5760" w:hanging="360"/>
      </w:pPr>
    </w:lvl>
    <w:lvl w:ilvl="8" w:tplc="D51627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8AD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3DCD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830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4CB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03D"/>
    <w:rsid w:val="00203268"/>
    <w:rsid w:val="002060E7"/>
    <w:rsid w:val="00211AB4"/>
    <w:rsid w:val="00217239"/>
    <w:rsid w:val="00222C09"/>
    <w:rsid w:val="0022513A"/>
    <w:rsid w:val="002349C6"/>
    <w:rsid w:val="00235128"/>
    <w:rsid w:val="0023583D"/>
    <w:rsid w:val="002367AC"/>
    <w:rsid w:val="00237E50"/>
    <w:rsid w:val="00242E7B"/>
    <w:rsid w:val="002445EE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5175"/>
    <w:rsid w:val="00340AFC"/>
    <w:rsid w:val="00341A87"/>
    <w:rsid w:val="00341AE8"/>
    <w:rsid w:val="0035221B"/>
    <w:rsid w:val="00354A99"/>
    <w:rsid w:val="00355653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4BA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536"/>
    <w:rsid w:val="00531E1A"/>
    <w:rsid w:val="00531FDF"/>
    <w:rsid w:val="00532D54"/>
    <w:rsid w:val="00536ABE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4F94"/>
    <w:rsid w:val="005C2C1A"/>
    <w:rsid w:val="005C3331"/>
    <w:rsid w:val="005C76B8"/>
    <w:rsid w:val="005D14BA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1DB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F95"/>
    <w:rsid w:val="006F5D69"/>
    <w:rsid w:val="007011E1"/>
    <w:rsid w:val="0070194B"/>
    <w:rsid w:val="00702D38"/>
    <w:rsid w:val="00704BDF"/>
    <w:rsid w:val="00706EFD"/>
    <w:rsid w:val="00707F6C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E76"/>
    <w:rsid w:val="007A16CB"/>
    <w:rsid w:val="007A33E1"/>
    <w:rsid w:val="007A3649"/>
    <w:rsid w:val="007A3ECF"/>
    <w:rsid w:val="007A7583"/>
    <w:rsid w:val="007B13DA"/>
    <w:rsid w:val="007B7E01"/>
    <w:rsid w:val="007C523A"/>
    <w:rsid w:val="007C688C"/>
    <w:rsid w:val="007D0968"/>
    <w:rsid w:val="007D46C0"/>
    <w:rsid w:val="007E1CDA"/>
    <w:rsid w:val="007E4249"/>
    <w:rsid w:val="007F0116"/>
    <w:rsid w:val="007F09F7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C07"/>
    <w:rsid w:val="008A350F"/>
    <w:rsid w:val="008A44E1"/>
    <w:rsid w:val="008A45ED"/>
    <w:rsid w:val="008A583F"/>
    <w:rsid w:val="008A5D08"/>
    <w:rsid w:val="008A6350"/>
    <w:rsid w:val="008A791D"/>
    <w:rsid w:val="008B7265"/>
    <w:rsid w:val="008C126E"/>
    <w:rsid w:val="008C31E1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1CDF"/>
    <w:rsid w:val="00922216"/>
    <w:rsid w:val="00922429"/>
    <w:rsid w:val="00922BF1"/>
    <w:rsid w:val="0092577F"/>
    <w:rsid w:val="00926CA2"/>
    <w:rsid w:val="00926EDD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408"/>
    <w:rsid w:val="009A2931"/>
    <w:rsid w:val="009A3D21"/>
    <w:rsid w:val="009A5879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3267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4A3"/>
    <w:rsid w:val="00AF2A4E"/>
    <w:rsid w:val="00AF33F8"/>
    <w:rsid w:val="00AF74CC"/>
    <w:rsid w:val="00AF7A24"/>
    <w:rsid w:val="00B00716"/>
    <w:rsid w:val="00B05F43"/>
    <w:rsid w:val="00B06DFC"/>
    <w:rsid w:val="00B10702"/>
    <w:rsid w:val="00B155B3"/>
    <w:rsid w:val="00B16E4B"/>
    <w:rsid w:val="00B3040A"/>
    <w:rsid w:val="00B314C7"/>
    <w:rsid w:val="00B34813"/>
    <w:rsid w:val="00B44B99"/>
    <w:rsid w:val="00B46373"/>
    <w:rsid w:val="00B504EF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C09"/>
    <w:rsid w:val="00B84244"/>
    <w:rsid w:val="00B844BE"/>
    <w:rsid w:val="00B8454E"/>
    <w:rsid w:val="00B90357"/>
    <w:rsid w:val="00B9041E"/>
    <w:rsid w:val="00B91790"/>
    <w:rsid w:val="00BA4525"/>
    <w:rsid w:val="00BA7822"/>
    <w:rsid w:val="00BB0E0F"/>
    <w:rsid w:val="00BC4DE8"/>
    <w:rsid w:val="00BC74CC"/>
    <w:rsid w:val="00BC7528"/>
    <w:rsid w:val="00BD158E"/>
    <w:rsid w:val="00BD6E8D"/>
    <w:rsid w:val="00BD7CF9"/>
    <w:rsid w:val="00BE3A6C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A80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347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21A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D2B"/>
    <w:rsid w:val="00DD1906"/>
    <w:rsid w:val="00DE0780"/>
    <w:rsid w:val="00DE2617"/>
    <w:rsid w:val="00DF0DB8"/>
    <w:rsid w:val="00DF2243"/>
    <w:rsid w:val="00DF2BDF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3EC1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5FEBA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szakasz-jel">
    <w:name w:val="szakasz-jel"/>
    <w:basedOn w:val="Bekezdsalapbettpusa"/>
    <w:rsid w:val="00926EDD"/>
  </w:style>
  <w:style w:type="character" w:customStyle="1" w:styleId="jel">
    <w:name w:val="jel"/>
    <w:basedOn w:val="Bekezdsalapbettpusa"/>
    <w:rsid w:val="00DF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F134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F134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F134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F134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F134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F134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F134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F134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4324446E1769457C8B436A3E0C7789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3D1EA4-4BAA-43CC-941E-15C2EC9152D3}"/>
      </w:docPartPr>
      <w:docPartBody>
        <w:p w:rsidR="00580552" w:rsidRDefault="002F1399" w:rsidP="002F1399">
          <w:pPr>
            <w:pStyle w:val="4324446E1769457C8B436A3E0C77897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883F82785954823B9EFA15266B420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53CBA6-9A32-4C11-BF3B-20B638676021}"/>
      </w:docPartPr>
      <w:docPartBody>
        <w:p w:rsidR="00000000" w:rsidRDefault="002F639C" w:rsidP="002F639C">
          <w:pPr>
            <w:pStyle w:val="F883F82785954823B9EFA15266B420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F1399"/>
    <w:rsid w:val="002F639C"/>
    <w:rsid w:val="003E7F7F"/>
    <w:rsid w:val="0044242B"/>
    <w:rsid w:val="00453088"/>
    <w:rsid w:val="004D6C6A"/>
    <w:rsid w:val="00563FD1"/>
    <w:rsid w:val="005803F7"/>
    <w:rsid w:val="00580552"/>
    <w:rsid w:val="00583D0B"/>
    <w:rsid w:val="006D6362"/>
    <w:rsid w:val="006D78AB"/>
    <w:rsid w:val="006F134B"/>
    <w:rsid w:val="00752930"/>
    <w:rsid w:val="007C233E"/>
    <w:rsid w:val="00951CF1"/>
    <w:rsid w:val="00993A01"/>
    <w:rsid w:val="00A34D1D"/>
    <w:rsid w:val="00A73A7E"/>
    <w:rsid w:val="00C06CD8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F639C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324446E1769457C8B436A3E0C778979">
    <w:name w:val="4324446E1769457C8B436A3E0C778979"/>
    <w:rsid w:val="002F1399"/>
  </w:style>
  <w:style w:type="paragraph" w:customStyle="1" w:styleId="F883F82785954823B9EFA15266B4204F">
    <w:name w:val="F883F82785954823B9EFA15266B4204F"/>
    <w:rsid w:val="002F63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ACF6A-B91F-415C-B1CB-A96361EA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761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38</cp:revision>
  <cp:lastPrinted>2015-06-19T08:32:00Z</cp:lastPrinted>
  <dcterms:created xsi:type="dcterms:W3CDTF">2022-09-21T10:20:00Z</dcterms:created>
  <dcterms:modified xsi:type="dcterms:W3CDTF">2025-11-04T08:11:00Z</dcterms:modified>
</cp:coreProperties>
</file>